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Ønskeseddel til</w:t>
      </w:r>
    </w:p>
    <w:p w:rsidR="00000000" w:rsidDel="00000000" w:rsidP="00000000" w:rsidRDefault="00000000" w:rsidRPr="00000000" w14:paraId="00000002">
      <w:pPr>
        <w:pageBreakBefore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Linjefag mellemtrin</w:t>
      </w:r>
    </w:p>
    <w:p w:rsidR="00000000" w:rsidDel="00000000" w:rsidP="00000000" w:rsidRDefault="00000000" w:rsidRPr="00000000" w14:paraId="00000003">
      <w:pPr>
        <w:pageBreakBefore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5"/>
        <w:gridCol w:w="2085"/>
        <w:tblGridChange w:id="0">
          <w:tblGrid>
            <w:gridCol w:w="4335"/>
            <w:gridCol w:w="2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color w:val="000000"/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highlight w:val="lightGray"/>
                <w:rtl w:val="0"/>
              </w:rPr>
              <w:t xml:space="preserve">Linjefag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color w:val="000000"/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highlight w:val="lightGray"/>
                <w:rtl w:val="0"/>
              </w:rPr>
              <w:t xml:space="preserve">Prioritet 1,2,3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Puls og rytme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Den forlængede arm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Multisport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Rundt om bolden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Gymnastik/spring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Navn______________________</w:t>
        <w:tab/>
        <w:tab/>
        <w:t xml:space="preserve">Klasse____________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Sedlen afleveres i kassen på Jannes kontor senest tirsdag d. 13. august kl. 9.00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